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0E" w:rsidRDefault="00B80E0E" w:rsidP="00B80E0E">
      <w:pPr>
        <w:spacing w:after="0"/>
        <w:rPr>
          <w:rFonts w:ascii="Times New Roman" w:hAnsi="Times New Roman"/>
          <w:b/>
          <w:sz w:val="24"/>
          <w:szCs w:val="24"/>
        </w:rPr>
      </w:pPr>
      <w:r>
        <w:rPr>
          <w:rFonts w:ascii="Times New Roman" w:hAnsi="Times New Roman"/>
          <w:b/>
          <w:sz w:val="24"/>
          <w:szCs w:val="24"/>
        </w:rPr>
        <w:t>TISKOVÁ ZPRÁVA</w:t>
      </w:r>
    </w:p>
    <w:p w:rsidR="00B80E0E" w:rsidRDefault="00B80E0E" w:rsidP="00B80E0E">
      <w:pPr>
        <w:spacing w:after="0"/>
        <w:rPr>
          <w:rFonts w:ascii="Times New Roman" w:hAnsi="Times New Roman"/>
          <w:b/>
          <w:sz w:val="24"/>
          <w:szCs w:val="24"/>
        </w:rPr>
      </w:pPr>
    </w:p>
    <w:p w:rsidR="00B80E0E" w:rsidRPr="008B0930" w:rsidRDefault="00B80E0E" w:rsidP="00B80E0E">
      <w:pPr>
        <w:spacing w:after="0"/>
        <w:rPr>
          <w:rFonts w:ascii="Times New Roman" w:hAnsi="Times New Roman"/>
          <w:b/>
          <w:sz w:val="24"/>
          <w:szCs w:val="24"/>
        </w:rPr>
      </w:pPr>
      <w:r w:rsidRPr="008B0930">
        <w:rPr>
          <w:rFonts w:ascii="Times New Roman" w:hAnsi="Times New Roman"/>
          <w:b/>
          <w:sz w:val="24"/>
          <w:szCs w:val="24"/>
        </w:rPr>
        <w:t>Sdružení pro rozvoj Moravskoslezského kraje</w:t>
      </w:r>
    </w:p>
    <w:p w:rsidR="00B80E0E" w:rsidRPr="008B0930" w:rsidRDefault="00B80E0E" w:rsidP="00B80E0E">
      <w:pPr>
        <w:spacing w:after="0"/>
        <w:rPr>
          <w:rFonts w:ascii="Times New Roman" w:hAnsi="Times New Roman"/>
          <w:b/>
          <w:sz w:val="24"/>
          <w:szCs w:val="24"/>
        </w:rPr>
      </w:pPr>
      <w:r>
        <w:rPr>
          <w:rFonts w:ascii="Times New Roman" w:hAnsi="Times New Roman"/>
          <w:b/>
          <w:sz w:val="24"/>
          <w:szCs w:val="24"/>
        </w:rPr>
        <w:t>Ostrava, 7. 6. 2018</w:t>
      </w:r>
    </w:p>
    <w:p w:rsidR="00B80E0E" w:rsidRDefault="00B80E0E" w:rsidP="00B80E0E">
      <w:pPr>
        <w:rPr>
          <w:rFonts w:ascii="Times New Roman" w:hAnsi="Times New Roman"/>
          <w:b/>
          <w:sz w:val="24"/>
          <w:szCs w:val="24"/>
          <w:u w:val="single"/>
        </w:rPr>
      </w:pPr>
    </w:p>
    <w:p w:rsidR="00B80E0E" w:rsidRDefault="00B80E0E">
      <w:pPr>
        <w:rPr>
          <w:rFonts w:ascii="Times New Roman" w:hAnsi="Times New Roman" w:cs="Times New Roman"/>
          <w:sz w:val="24"/>
          <w:szCs w:val="24"/>
        </w:rPr>
      </w:pPr>
    </w:p>
    <w:p w:rsidR="00B80E0E" w:rsidRPr="00B80E0E" w:rsidRDefault="00B80E0E">
      <w:pPr>
        <w:rPr>
          <w:rFonts w:ascii="Times New Roman" w:hAnsi="Times New Roman" w:cs="Times New Roman"/>
          <w:b/>
          <w:sz w:val="24"/>
          <w:szCs w:val="24"/>
          <w:u w:val="single"/>
        </w:rPr>
      </w:pPr>
      <w:r w:rsidRPr="00B80E0E">
        <w:rPr>
          <w:rFonts w:ascii="Times New Roman" w:hAnsi="Times New Roman" w:cs="Times New Roman"/>
          <w:b/>
          <w:sz w:val="24"/>
          <w:szCs w:val="24"/>
          <w:u w:val="single"/>
        </w:rPr>
        <w:t>Navázat nové kontakty mohli exportéři i investoři na Byznys dnu Euroasijského ekonomického svazu v Ostravě</w:t>
      </w:r>
    </w:p>
    <w:p w:rsidR="00B067F1" w:rsidRDefault="00C90223">
      <w:pPr>
        <w:rPr>
          <w:rFonts w:ascii="Times New Roman" w:hAnsi="Times New Roman" w:cs="Times New Roman"/>
          <w:sz w:val="24"/>
          <w:szCs w:val="24"/>
        </w:rPr>
      </w:pPr>
      <w:r w:rsidRPr="00E26D85">
        <w:rPr>
          <w:rFonts w:ascii="Times New Roman" w:hAnsi="Times New Roman" w:cs="Times New Roman"/>
          <w:sz w:val="24"/>
          <w:szCs w:val="24"/>
        </w:rPr>
        <w:t>Především pro investory i exportéry</w:t>
      </w:r>
      <w:r w:rsidRPr="00E26D85">
        <w:rPr>
          <w:rStyle w:val="Siln"/>
          <w:rFonts w:ascii="Times New Roman" w:hAnsi="Times New Roman" w:cs="Times New Roman"/>
          <w:sz w:val="24"/>
          <w:szCs w:val="24"/>
        </w:rPr>
        <w:t xml:space="preserve"> </w:t>
      </w:r>
      <w:r w:rsidR="00E26D85" w:rsidRPr="00E26D85">
        <w:rPr>
          <w:rFonts w:ascii="Times New Roman" w:hAnsi="Times New Roman" w:cs="Times New Roman"/>
          <w:sz w:val="24"/>
          <w:szCs w:val="24"/>
        </w:rPr>
        <w:t xml:space="preserve">k navázání nových kontaktů a získání nových možností, jak se uplatnit na východních trzích, byl </w:t>
      </w:r>
      <w:r w:rsidR="00E26D85" w:rsidRPr="00E26D85">
        <w:rPr>
          <w:rStyle w:val="Siln"/>
          <w:rFonts w:ascii="Times New Roman" w:hAnsi="Times New Roman" w:cs="Times New Roman"/>
          <w:sz w:val="24"/>
          <w:szCs w:val="24"/>
        </w:rPr>
        <w:t>t</w:t>
      </w:r>
      <w:r w:rsidR="0066353F" w:rsidRPr="00E26D85">
        <w:rPr>
          <w:rStyle w:val="Siln"/>
          <w:rFonts w:ascii="Times New Roman" w:hAnsi="Times New Roman" w:cs="Times New Roman"/>
          <w:sz w:val="24"/>
          <w:szCs w:val="24"/>
        </w:rPr>
        <w:t>řetí ročník konference Byznys</w:t>
      </w:r>
      <w:r w:rsidR="009149E7">
        <w:rPr>
          <w:rStyle w:val="Siln"/>
          <w:rFonts w:ascii="Times New Roman" w:hAnsi="Times New Roman" w:cs="Times New Roman"/>
          <w:sz w:val="24"/>
          <w:szCs w:val="24"/>
        </w:rPr>
        <w:t xml:space="preserve"> </w:t>
      </w:r>
      <w:r w:rsidR="0066353F" w:rsidRPr="00E26D85">
        <w:rPr>
          <w:rStyle w:val="Siln"/>
          <w:rFonts w:ascii="Times New Roman" w:hAnsi="Times New Roman" w:cs="Times New Roman"/>
          <w:sz w:val="24"/>
          <w:szCs w:val="24"/>
        </w:rPr>
        <w:t>den Eur</w:t>
      </w:r>
      <w:r w:rsidR="00B80E0E">
        <w:rPr>
          <w:rStyle w:val="Siln"/>
          <w:rFonts w:ascii="Times New Roman" w:hAnsi="Times New Roman" w:cs="Times New Roman"/>
          <w:sz w:val="24"/>
          <w:szCs w:val="24"/>
        </w:rPr>
        <w:t>o</w:t>
      </w:r>
      <w:r w:rsidR="0066353F" w:rsidRPr="00E26D85">
        <w:rPr>
          <w:rStyle w:val="Siln"/>
          <w:rFonts w:ascii="Times New Roman" w:hAnsi="Times New Roman" w:cs="Times New Roman"/>
          <w:sz w:val="24"/>
          <w:szCs w:val="24"/>
        </w:rPr>
        <w:t>asijského ekonomického svazu</w:t>
      </w:r>
      <w:r w:rsidR="003B2436">
        <w:rPr>
          <w:rStyle w:val="Siln"/>
          <w:rFonts w:ascii="Times New Roman" w:hAnsi="Times New Roman" w:cs="Times New Roman"/>
          <w:sz w:val="24"/>
          <w:szCs w:val="24"/>
        </w:rPr>
        <w:t xml:space="preserve"> (EAEU).</w:t>
      </w:r>
      <w:r w:rsidR="00E26D85" w:rsidRPr="00E26D85">
        <w:rPr>
          <w:rStyle w:val="Siln"/>
          <w:rFonts w:ascii="Times New Roman" w:hAnsi="Times New Roman" w:cs="Times New Roman"/>
          <w:sz w:val="24"/>
          <w:szCs w:val="24"/>
        </w:rPr>
        <w:t xml:space="preserve"> Ten</w:t>
      </w:r>
      <w:r w:rsidR="0066353F" w:rsidRPr="00E26D85">
        <w:rPr>
          <w:rStyle w:val="Siln"/>
          <w:rFonts w:ascii="Times New Roman" w:hAnsi="Times New Roman" w:cs="Times New Roman"/>
          <w:sz w:val="24"/>
          <w:szCs w:val="24"/>
        </w:rPr>
        <w:t xml:space="preserve"> se konal 7. 6.  2018 v </w:t>
      </w:r>
      <w:proofErr w:type="spellStart"/>
      <w:r w:rsidR="0066353F" w:rsidRPr="00E26D85">
        <w:rPr>
          <w:rStyle w:val="Siln"/>
          <w:rFonts w:ascii="Times New Roman" w:hAnsi="Times New Roman" w:cs="Times New Roman"/>
          <w:sz w:val="24"/>
          <w:szCs w:val="24"/>
        </w:rPr>
        <w:t>Clarion</w:t>
      </w:r>
      <w:proofErr w:type="spellEnd"/>
      <w:r w:rsidR="0066353F" w:rsidRPr="00E26D85">
        <w:rPr>
          <w:rStyle w:val="Siln"/>
          <w:rFonts w:ascii="Times New Roman" w:hAnsi="Times New Roman" w:cs="Times New Roman"/>
          <w:sz w:val="24"/>
          <w:szCs w:val="24"/>
        </w:rPr>
        <w:t xml:space="preserve"> </w:t>
      </w:r>
      <w:proofErr w:type="spellStart"/>
      <w:r w:rsidR="0066353F" w:rsidRPr="00E26D85">
        <w:rPr>
          <w:rStyle w:val="Siln"/>
          <w:rFonts w:ascii="Times New Roman" w:hAnsi="Times New Roman" w:cs="Times New Roman"/>
          <w:sz w:val="24"/>
          <w:szCs w:val="24"/>
        </w:rPr>
        <w:t>Congress</w:t>
      </w:r>
      <w:proofErr w:type="spellEnd"/>
      <w:r w:rsidR="0066353F" w:rsidRPr="00E26D85">
        <w:rPr>
          <w:rStyle w:val="Siln"/>
          <w:rFonts w:ascii="Times New Roman" w:hAnsi="Times New Roman" w:cs="Times New Roman"/>
          <w:sz w:val="24"/>
          <w:szCs w:val="24"/>
        </w:rPr>
        <w:t xml:space="preserve"> Hotelu Ostrava</w:t>
      </w:r>
      <w:r w:rsidR="0066353F" w:rsidRPr="00E26D85">
        <w:rPr>
          <w:rFonts w:ascii="Times New Roman" w:hAnsi="Times New Roman" w:cs="Times New Roman"/>
          <w:sz w:val="24"/>
          <w:szCs w:val="24"/>
        </w:rPr>
        <w:t>. Akc</w:t>
      </w:r>
      <w:r w:rsidR="00C5278D">
        <w:rPr>
          <w:rFonts w:ascii="Times New Roman" w:hAnsi="Times New Roman" w:cs="Times New Roman"/>
          <w:sz w:val="24"/>
          <w:szCs w:val="24"/>
        </w:rPr>
        <w:t>i</w:t>
      </w:r>
      <w:r w:rsidR="0066353F" w:rsidRPr="00E26D85">
        <w:rPr>
          <w:rFonts w:ascii="Times New Roman" w:hAnsi="Times New Roman" w:cs="Times New Roman"/>
          <w:sz w:val="24"/>
          <w:szCs w:val="24"/>
        </w:rPr>
        <w:t xml:space="preserve"> </w:t>
      </w:r>
      <w:r w:rsidR="00E26D85">
        <w:rPr>
          <w:rFonts w:ascii="Times New Roman" w:hAnsi="Times New Roman" w:cs="Times New Roman"/>
          <w:sz w:val="24"/>
          <w:szCs w:val="24"/>
        </w:rPr>
        <w:t>pořád</w:t>
      </w:r>
      <w:r w:rsidR="009149E7">
        <w:rPr>
          <w:rFonts w:ascii="Times New Roman" w:hAnsi="Times New Roman" w:cs="Times New Roman"/>
          <w:sz w:val="24"/>
          <w:szCs w:val="24"/>
        </w:rPr>
        <w:t>al</w:t>
      </w:r>
      <w:r w:rsidR="00E26D85">
        <w:rPr>
          <w:rFonts w:ascii="Times New Roman" w:hAnsi="Times New Roman" w:cs="Times New Roman"/>
          <w:sz w:val="24"/>
          <w:szCs w:val="24"/>
        </w:rPr>
        <w:t xml:space="preserve"> honorární konzul Ruské federace v Ostravě Aleš Zedník </w:t>
      </w:r>
      <w:r w:rsidR="009149E7">
        <w:rPr>
          <w:rFonts w:ascii="Times New Roman" w:hAnsi="Times New Roman" w:cs="Times New Roman"/>
          <w:sz w:val="24"/>
          <w:szCs w:val="24"/>
        </w:rPr>
        <w:t>společně se</w:t>
      </w:r>
      <w:r w:rsidR="00E26D85">
        <w:rPr>
          <w:rFonts w:ascii="Times New Roman" w:hAnsi="Times New Roman" w:cs="Times New Roman"/>
          <w:sz w:val="24"/>
          <w:szCs w:val="24"/>
        </w:rPr>
        <w:t xml:space="preserve"> Sdružení</w:t>
      </w:r>
      <w:r w:rsidR="009149E7">
        <w:rPr>
          <w:rFonts w:ascii="Times New Roman" w:hAnsi="Times New Roman" w:cs="Times New Roman"/>
          <w:sz w:val="24"/>
          <w:szCs w:val="24"/>
        </w:rPr>
        <w:t>m</w:t>
      </w:r>
      <w:r w:rsidR="00E26D85">
        <w:rPr>
          <w:rFonts w:ascii="Times New Roman" w:hAnsi="Times New Roman" w:cs="Times New Roman"/>
          <w:sz w:val="24"/>
          <w:szCs w:val="24"/>
        </w:rPr>
        <w:t xml:space="preserve"> pro rozvoj Moravskoslezského kraje za</w:t>
      </w:r>
      <w:r w:rsidR="0066353F" w:rsidRPr="00E26D85">
        <w:rPr>
          <w:rFonts w:ascii="Times New Roman" w:hAnsi="Times New Roman" w:cs="Times New Roman"/>
          <w:sz w:val="24"/>
          <w:szCs w:val="24"/>
        </w:rPr>
        <w:t xml:space="preserve"> podpor</w:t>
      </w:r>
      <w:r w:rsidR="00E26D85">
        <w:rPr>
          <w:rFonts w:ascii="Times New Roman" w:hAnsi="Times New Roman" w:cs="Times New Roman"/>
          <w:sz w:val="24"/>
          <w:szCs w:val="24"/>
        </w:rPr>
        <w:t>y</w:t>
      </w:r>
      <w:r w:rsidR="0066353F" w:rsidRPr="00E26D85">
        <w:rPr>
          <w:rFonts w:ascii="Times New Roman" w:hAnsi="Times New Roman" w:cs="Times New Roman"/>
          <w:sz w:val="24"/>
          <w:szCs w:val="24"/>
        </w:rPr>
        <w:t xml:space="preserve"> Moravskoslezsk</w:t>
      </w:r>
      <w:r w:rsidR="00E26D85">
        <w:rPr>
          <w:rFonts w:ascii="Times New Roman" w:hAnsi="Times New Roman" w:cs="Times New Roman"/>
          <w:sz w:val="24"/>
          <w:szCs w:val="24"/>
        </w:rPr>
        <w:t>ého</w:t>
      </w:r>
      <w:r w:rsidR="0066353F" w:rsidRPr="00E26D85">
        <w:rPr>
          <w:rFonts w:ascii="Times New Roman" w:hAnsi="Times New Roman" w:cs="Times New Roman"/>
          <w:sz w:val="24"/>
          <w:szCs w:val="24"/>
        </w:rPr>
        <w:t xml:space="preserve"> kraje a Statutární</w:t>
      </w:r>
      <w:r w:rsidR="00E26D85">
        <w:rPr>
          <w:rFonts w:ascii="Times New Roman" w:hAnsi="Times New Roman" w:cs="Times New Roman"/>
          <w:sz w:val="24"/>
          <w:szCs w:val="24"/>
        </w:rPr>
        <w:t>ho</w:t>
      </w:r>
      <w:r w:rsidR="0066353F" w:rsidRPr="00E26D85">
        <w:rPr>
          <w:rFonts w:ascii="Times New Roman" w:hAnsi="Times New Roman" w:cs="Times New Roman"/>
          <w:sz w:val="24"/>
          <w:szCs w:val="24"/>
        </w:rPr>
        <w:t xml:space="preserve"> měst</w:t>
      </w:r>
      <w:r w:rsidR="00E26D85">
        <w:rPr>
          <w:rFonts w:ascii="Times New Roman" w:hAnsi="Times New Roman" w:cs="Times New Roman"/>
          <w:sz w:val="24"/>
          <w:szCs w:val="24"/>
        </w:rPr>
        <w:t>a</w:t>
      </w:r>
      <w:r w:rsidR="0066353F" w:rsidRPr="00E26D85">
        <w:rPr>
          <w:rFonts w:ascii="Times New Roman" w:hAnsi="Times New Roman" w:cs="Times New Roman"/>
          <w:sz w:val="24"/>
          <w:szCs w:val="24"/>
        </w:rPr>
        <w:t xml:space="preserve"> Ostrav</w:t>
      </w:r>
      <w:r w:rsidR="00E26D85">
        <w:rPr>
          <w:rFonts w:ascii="Times New Roman" w:hAnsi="Times New Roman" w:cs="Times New Roman"/>
          <w:sz w:val="24"/>
          <w:szCs w:val="24"/>
        </w:rPr>
        <w:t>y</w:t>
      </w:r>
      <w:r w:rsidR="0066353F" w:rsidRPr="00E26D85">
        <w:rPr>
          <w:rFonts w:ascii="Times New Roman" w:hAnsi="Times New Roman" w:cs="Times New Roman"/>
          <w:sz w:val="24"/>
          <w:szCs w:val="24"/>
        </w:rPr>
        <w:t xml:space="preserve">, na organizaci </w:t>
      </w:r>
      <w:r w:rsidR="009149E7">
        <w:rPr>
          <w:rFonts w:ascii="Times New Roman" w:hAnsi="Times New Roman" w:cs="Times New Roman"/>
          <w:sz w:val="24"/>
          <w:szCs w:val="24"/>
        </w:rPr>
        <w:t xml:space="preserve">konference </w:t>
      </w:r>
      <w:r w:rsidR="00912F8E">
        <w:rPr>
          <w:rFonts w:ascii="Times New Roman" w:hAnsi="Times New Roman" w:cs="Times New Roman"/>
          <w:sz w:val="24"/>
          <w:szCs w:val="24"/>
        </w:rPr>
        <w:t xml:space="preserve">se </w:t>
      </w:r>
      <w:r w:rsidR="00E26D85">
        <w:rPr>
          <w:rFonts w:ascii="Times New Roman" w:hAnsi="Times New Roman" w:cs="Times New Roman"/>
          <w:sz w:val="24"/>
          <w:szCs w:val="24"/>
        </w:rPr>
        <w:t xml:space="preserve">také </w:t>
      </w:r>
      <w:r w:rsidR="0066353F" w:rsidRPr="00E26D85">
        <w:rPr>
          <w:rFonts w:ascii="Times New Roman" w:hAnsi="Times New Roman" w:cs="Times New Roman"/>
          <w:sz w:val="24"/>
          <w:szCs w:val="24"/>
        </w:rPr>
        <w:t>p</w:t>
      </w:r>
      <w:r w:rsidR="00912F8E">
        <w:rPr>
          <w:rFonts w:ascii="Times New Roman" w:hAnsi="Times New Roman" w:cs="Times New Roman"/>
          <w:sz w:val="24"/>
          <w:szCs w:val="24"/>
        </w:rPr>
        <w:t>odílely</w:t>
      </w:r>
      <w:r w:rsidR="0066353F" w:rsidRPr="00E26D85">
        <w:rPr>
          <w:rFonts w:ascii="Times New Roman" w:hAnsi="Times New Roman" w:cs="Times New Roman"/>
          <w:sz w:val="24"/>
          <w:szCs w:val="24"/>
        </w:rPr>
        <w:t xml:space="preserve"> Ministerstvo průmyslu a obchodu ČR a Ministerstvo zahraničních věcí ČR.</w:t>
      </w:r>
    </w:p>
    <w:p w:rsidR="008A54C8" w:rsidRPr="00C5278D" w:rsidRDefault="00E26D85" w:rsidP="008A54C8">
      <w:pPr>
        <w:pStyle w:val="Normlnweb"/>
      </w:pPr>
      <w:r w:rsidRPr="00C5278D">
        <w:t xml:space="preserve">Euroasijský ekonomický svaz vznikl v roce 2014 a tvoří ho státy Ruska, Běloruska, Kazachstánu, Arménie a Kyrgyzstánu. Účelem Euroasijská unie je přispívat k užší integraci členských zemí a volnému pohybu osob, zboží, služeb a financí. „Jeho vznik je odpovědí východních zemí na Evropskou unií,“ řekl honorární konzul Ruské federace v Ostravě Aleš Zedník </w:t>
      </w:r>
      <w:r w:rsidR="009149E7" w:rsidRPr="00C5278D">
        <w:t xml:space="preserve">v úvodu konference </w:t>
      </w:r>
      <w:r w:rsidRPr="00C5278D">
        <w:t xml:space="preserve">s tím, že cílem akce je překonávat </w:t>
      </w:r>
      <w:r w:rsidR="00CE320D" w:rsidRPr="00C5278D">
        <w:t xml:space="preserve">stereotypy a posílit spolupráci regionů </w:t>
      </w:r>
      <w:r w:rsidR="00CA6538" w:rsidRPr="00C5278D">
        <w:t>i</w:t>
      </w:r>
      <w:r w:rsidR="00CE320D" w:rsidRPr="00C5278D">
        <w:t xml:space="preserve"> Česk</w:t>
      </w:r>
      <w:r w:rsidR="00CA6538" w:rsidRPr="00C5278D">
        <w:t>é republiky</w:t>
      </w:r>
      <w:r w:rsidR="00CE320D" w:rsidRPr="00C5278D">
        <w:t xml:space="preserve"> s východními zeměmi</w:t>
      </w:r>
      <w:r w:rsidR="009149E7" w:rsidRPr="00C5278D">
        <w:t xml:space="preserve"> i opačným směrem</w:t>
      </w:r>
      <w:r w:rsidR="00CE320D" w:rsidRPr="00C5278D">
        <w:t xml:space="preserve">. „Chceme, aby se našim parterům vrátil politický i ekonomický kapitál, který do naší spolupráce vložili,“ řekl Aleš Zedník.  </w:t>
      </w:r>
      <w:r w:rsidR="008A54C8" w:rsidRPr="00C5278D">
        <w:rPr>
          <w:color w:val="000000"/>
        </w:rPr>
        <w:t xml:space="preserve">Ředitel Sdružení pro rozvoj Moravskoslezského kraje Radúz Mácha </w:t>
      </w:r>
      <w:r w:rsidR="008A54C8" w:rsidRPr="00C5278D">
        <w:t>je přesvědčen</w:t>
      </w:r>
      <w:r w:rsidR="008A54C8" w:rsidRPr="00C5278D">
        <w:t>, že konference přispěje nejen ke vzájemné výměně informací. „</w:t>
      </w:r>
      <w:r w:rsidR="008A54C8" w:rsidRPr="00C5278D">
        <w:t>Přestože jako ČR jsme součástí bloku NATO a členským státem EU a mohlo by se zdát, že stojíme tzv. na druhé straně barikády, má dnešní akce nepochybně smysl. Byť jsme ve vzájemných vztazích obklopeni zejména politickými překážkami, je zde velký potenciál pro vzájemnou spolupráci</w:t>
      </w:r>
      <w:r w:rsidR="00C5278D" w:rsidRPr="00C5278D">
        <w:t>,</w:t>
      </w:r>
      <w:r w:rsidR="008A54C8" w:rsidRPr="00C5278D">
        <w:t xml:space="preserve"> a to nejen na poli obchodním</w:t>
      </w:r>
      <w:r w:rsidR="008A54C8" w:rsidRPr="00C5278D">
        <w:t>,“ doplnil Radúz Mácha.</w:t>
      </w:r>
      <w:r w:rsidR="008A54C8" w:rsidRPr="00C5278D">
        <w:t xml:space="preserve"> </w:t>
      </w:r>
    </w:p>
    <w:p w:rsidR="00E26D85" w:rsidRDefault="009149E7">
      <w:pPr>
        <w:rPr>
          <w:rFonts w:ascii="Times New Roman" w:hAnsi="Times New Roman"/>
          <w:sz w:val="24"/>
          <w:szCs w:val="24"/>
        </w:rPr>
      </w:pPr>
      <w:r>
        <w:rPr>
          <w:rFonts w:ascii="Times New Roman" w:hAnsi="Times New Roman"/>
          <w:sz w:val="24"/>
          <w:szCs w:val="24"/>
        </w:rPr>
        <w:t>V</w:t>
      </w:r>
      <w:r w:rsidRPr="009E4D49">
        <w:rPr>
          <w:rFonts w:ascii="Times New Roman" w:hAnsi="Times New Roman"/>
          <w:sz w:val="24"/>
          <w:szCs w:val="24"/>
        </w:rPr>
        <w:t>elvyslan</w:t>
      </w:r>
      <w:r>
        <w:rPr>
          <w:rFonts w:ascii="Times New Roman" w:hAnsi="Times New Roman"/>
          <w:sz w:val="24"/>
          <w:szCs w:val="24"/>
        </w:rPr>
        <w:t>e</w:t>
      </w:r>
      <w:r w:rsidRPr="009E4D49">
        <w:rPr>
          <w:rFonts w:ascii="Times New Roman" w:hAnsi="Times New Roman"/>
          <w:sz w:val="24"/>
          <w:szCs w:val="24"/>
        </w:rPr>
        <w:t>c Arménie</w:t>
      </w:r>
      <w:r>
        <w:rPr>
          <w:rFonts w:ascii="Times New Roman" w:hAnsi="Times New Roman"/>
          <w:sz w:val="24"/>
          <w:szCs w:val="24"/>
        </w:rPr>
        <w:t xml:space="preserve"> Tigran </w:t>
      </w:r>
      <w:proofErr w:type="spellStart"/>
      <w:r>
        <w:rPr>
          <w:rFonts w:ascii="Times New Roman" w:hAnsi="Times New Roman"/>
          <w:sz w:val="24"/>
          <w:szCs w:val="24"/>
        </w:rPr>
        <w:t>Seiranian</w:t>
      </w:r>
      <w:proofErr w:type="spellEnd"/>
      <w:r w:rsidRPr="009E4D49">
        <w:rPr>
          <w:rFonts w:ascii="Times New Roman" w:hAnsi="Times New Roman"/>
          <w:sz w:val="24"/>
          <w:szCs w:val="24"/>
        </w:rPr>
        <w:t xml:space="preserve">, </w:t>
      </w:r>
      <w:r>
        <w:rPr>
          <w:rFonts w:ascii="Times New Roman" w:hAnsi="Times New Roman"/>
          <w:sz w:val="24"/>
          <w:szCs w:val="24"/>
        </w:rPr>
        <w:t xml:space="preserve">obchodní rada Kazachstánu </w:t>
      </w:r>
      <w:proofErr w:type="spellStart"/>
      <w:r>
        <w:rPr>
          <w:rFonts w:ascii="Times New Roman" w:hAnsi="Times New Roman"/>
          <w:sz w:val="24"/>
          <w:szCs w:val="24"/>
        </w:rPr>
        <w:t>Edil</w:t>
      </w:r>
      <w:proofErr w:type="spellEnd"/>
      <w:r>
        <w:rPr>
          <w:rFonts w:ascii="Times New Roman" w:hAnsi="Times New Roman"/>
          <w:sz w:val="24"/>
          <w:szCs w:val="24"/>
        </w:rPr>
        <w:t xml:space="preserve"> </w:t>
      </w:r>
      <w:proofErr w:type="spellStart"/>
      <w:r>
        <w:rPr>
          <w:rFonts w:ascii="Times New Roman" w:hAnsi="Times New Roman"/>
          <w:sz w:val="24"/>
          <w:szCs w:val="24"/>
        </w:rPr>
        <w:t>Chozeuly</w:t>
      </w:r>
      <w:proofErr w:type="spellEnd"/>
      <w:r>
        <w:rPr>
          <w:rFonts w:ascii="Times New Roman" w:hAnsi="Times New Roman"/>
          <w:sz w:val="24"/>
          <w:szCs w:val="24"/>
        </w:rPr>
        <w:t xml:space="preserve"> i</w:t>
      </w:r>
      <w:r w:rsidRPr="009E4D49">
        <w:rPr>
          <w:rFonts w:ascii="Times New Roman" w:hAnsi="Times New Roman"/>
          <w:sz w:val="24"/>
          <w:szCs w:val="24"/>
        </w:rPr>
        <w:t xml:space="preserve"> </w:t>
      </w:r>
      <w:r>
        <w:rPr>
          <w:rFonts w:ascii="Times New Roman" w:hAnsi="Times New Roman"/>
          <w:sz w:val="24"/>
          <w:szCs w:val="24"/>
        </w:rPr>
        <w:t xml:space="preserve">vedoucí </w:t>
      </w:r>
      <w:r w:rsidRPr="009E4D49">
        <w:rPr>
          <w:rFonts w:ascii="Times New Roman" w:hAnsi="Times New Roman"/>
          <w:sz w:val="24"/>
          <w:szCs w:val="24"/>
        </w:rPr>
        <w:t>obchodního zastup</w:t>
      </w:r>
      <w:r>
        <w:rPr>
          <w:rFonts w:ascii="Times New Roman" w:hAnsi="Times New Roman"/>
          <w:sz w:val="24"/>
          <w:szCs w:val="24"/>
        </w:rPr>
        <w:t>itelství</w:t>
      </w:r>
      <w:r w:rsidRPr="009E4D49">
        <w:rPr>
          <w:rFonts w:ascii="Times New Roman" w:hAnsi="Times New Roman"/>
          <w:sz w:val="24"/>
          <w:szCs w:val="24"/>
        </w:rPr>
        <w:t xml:space="preserve"> Ruské federace</w:t>
      </w:r>
      <w:r>
        <w:rPr>
          <w:rFonts w:ascii="Times New Roman" w:hAnsi="Times New Roman"/>
          <w:sz w:val="24"/>
          <w:szCs w:val="24"/>
        </w:rPr>
        <w:t xml:space="preserve"> Sergej </w:t>
      </w:r>
      <w:proofErr w:type="spellStart"/>
      <w:r>
        <w:rPr>
          <w:rFonts w:ascii="Times New Roman" w:hAnsi="Times New Roman"/>
          <w:sz w:val="24"/>
          <w:szCs w:val="24"/>
        </w:rPr>
        <w:t>Stupar</w:t>
      </w:r>
      <w:proofErr w:type="spellEnd"/>
      <w:r>
        <w:rPr>
          <w:rFonts w:ascii="Times New Roman" w:hAnsi="Times New Roman"/>
          <w:sz w:val="24"/>
          <w:szCs w:val="24"/>
        </w:rPr>
        <w:t xml:space="preserve"> se shodli, že </w:t>
      </w:r>
      <w:r w:rsidR="00CC5CEA">
        <w:rPr>
          <w:rFonts w:ascii="Times New Roman" w:hAnsi="Times New Roman"/>
          <w:sz w:val="24"/>
          <w:szCs w:val="24"/>
        </w:rPr>
        <w:t>ob</w:t>
      </w:r>
      <w:r w:rsidR="00C47EAB">
        <w:rPr>
          <w:rFonts w:ascii="Times New Roman" w:hAnsi="Times New Roman"/>
          <w:sz w:val="24"/>
          <w:szCs w:val="24"/>
        </w:rPr>
        <w:t>ch</w:t>
      </w:r>
      <w:r w:rsidR="00CC5CEA">
        <w:rPr>
          <w:rFonts w:ascii="Times New Roman" w:hAnsi="Times New Roman"/>
          <w:sz w:val="24"/>
          <w:szCs w:val="24"/>
        </w:rPr>
        <w:t xml:space="preserve">odní výměna </w:t>
      </w:r>
      <w:r w:rsidR="00C47EAB">
        <w:rPr>
          <w:rFonts w:ascii="Times New Roman" w:hAnsi="Times New Roman"/>
          <w:sz w:val="24"/>
          <w:szCs w:val="24"/>
        </w:rPr>
        <w:t>mezi Českem a jejich zeměmi vzrůstá. „Výměna zboží mezi Českem a Ruskou federací v prvním čtvrtletí letošního roku ve srovnání se stejným obdobím minulého roku vzros</w:t>
      </w:r>
      <w:r w:rsidR="00C5278D">
        <w:rPr>
          <w:rFonts w:ascii="Times New Roman" w:hAnsi="Times New Roman"/>
          <w:sz w:val="24"/>
          <w:szCs w:val="24"/>
        </w:rPr>
        <w:t>tla</w:t>
      </w:r>
      <w:r w:rsidR="00C47EAB">
        <w:rPr>
          <w:rFonts w:ascii="Times New Roman" w:hAnsi="Times New Roman"/>
          <w:sz w:val="24"/>
          <w:szCs w:val="24"/>
        </w:rPr>
        <w:t xml:space="preserve"> o </w:t>
      </w:r>
      <w:r w:rsidR="00CA6538">
        <w:rPr>
          <w:rFonts w:ascii="Times New Roman" w:hAnsi="Times New Roman"/>
          <w:sz w:val="24"/>
          <w:szCs w:val="24"/>
        </w:rPr>
        <w:t xml:space="preserve">pět procent,“ uvedl Sergej </w:t>
      </w:r>
      <w:proofErr w:type="spellStart"/>
      <w:r w:rsidR="00CA6538">
        <w:rPr>
          <w:rFonts w:ascii="Times New Roman" w:hAnsi="Times New Roman"/>
          <w:sz w:val="24"/>
          <w:szCs w:val="24"/>
        </w:rPr>
        <w:t>St</w:t>
      </w:r>
      <w:r w:rsidR="003B2436">
        <w:rPr>
          <w:rFonts w:ascii="Times New Roman" w:hAnsi="Times New Roman"/>
          <w:sz w:val="24"/>
          <w:szCs w:val="24"/>
        </w:rPr>
        <w:t>u</w:t>
      </w:r>
      <w:r w:rsidR="00CA6538">
        <w:rPr>
          <w:rFonts w:ascii="Times New Roman" w:hAnsi="Times New Roman"/>
          <w:sz w:val="24"/>
          <w:szCs w:val="24"/>
        </w:rPr>
        <w:t>par</w:t>
      </w:r>
      <w:proofErr w:type="spellEnd"/>
      <w:r w:rsidR="003B2436">
        <w:rPr>
          <w:rFonts w:ascii="Times New Roman" w:hAnsi="Times New Roman"/>
          <w:sz w:val="24"/>
          <w:szCs w:val="24"/>
        </w:rPr>
        <w:t xml:space="preserve"> s tím, že v Ruské federaci vnímají české partery jako velmi spolehlivé. „Vaše výrobky mají výbornou kvalitu za příznivou cenu,“ řekl Sergej </w:t>
      </w:r>
      <w:proofErr w:type="spellStart"/>
      <w:r w:rsidR="003B2436">
        <w:rPr>
          <w:rFonts w:ascii="Times New Roman" w:hAnsi="Times New Roman"/>
          <w:sz w:val="24"/>
          <w:szCs w:val="24"/>
        </w:rPr>
        <w:t>Stupar</w:t>
      </w:r>
      <w:proofErr w:type="spellEnd"/>
      <w:r w:rsidR="003B2436">
        <w:rPr>
          <w:rFonts w:ascii="Times New Roman" w:hAnsi="Times New Roman"/>
          <w:sz w:val="24"/>
          <w:szCs w:val="24"/>
        </w:rPr>
        <w:t xml:space="preserve">. Také </w:t>
      </w:r>
      <w:proofErr w:type="spellStart"/>
      <w:r w:rsidR="003B2436">
        <w:rPr>
          <w:rFonts w:ascii="Times New Roman" w:hAnsi="Times New Roman"/>
          <w:sz w:val="24"/>
          <w:szCs w:val="24"/>
        </w:rPr>
        <w:t>Edil</w:t>
      </w:r>
      <w:proofErr w:type="spellEnd"/>
      <w:r w:rsidR="003B2436">
        <w:rPr>
          <w:rFonts w:ascii="Times New Roman" w:hAnsi="Times New Roman"/>
          <w:sz w:val="24"/>
          <w:szCs w:val="24"/>
        </w:rPr>
        <w:t xml:space="preserve"> </w:t>
      </w:r>
      <w:proofErr w:type="spellStart"/>
      <w:r w:rsidR="003B2436">
        <w:rPr>
          <w:rFonts w:ascii="Times New Roman" w:hAnsi="Times New Roman"/>
          <w:sz w:val="24"/>
          <w:szCs w:val="24"/>
        </w:rPr>
        <w:t>Chozeuly</w:t>
      </w:r>
      <w:proofErr w:type="spellEnd"/>
      <w:r w:rsidR="003B2436">
        <w:rPr>
          <w:rFonts w:ascii="Times New Roman" w:hAnsi="Times New Roman"/>
          <w:sz w:val="24"/>
          <w:szCs w:val="24"/>
        </w:rPr>
        <w:t xml:space="preserve"> zval české investory do Kazachstánu. „Pracovní síla je u nás levnější než u vás,“ uvedl </w:t>
      </w:r>
      <w:proofErr w:type="spellStart"/>
      <w:r w:rsidR="003B2436">
        <w:rPr>
          <w:rFonts w:ascii="Times New Roman" w:hAnsi="Times New Roman"/>
          <w:sz w:val="24"/>
          <w:szCs w:val="24"/>
        </w:rPr>
        <w:t>Edil</w:t>
      </w:r>
      <w:proofErr w:type="spellEnd"/>
      <w:r w:rsidR="003B2436">
        <w:rPr>
          <w:rFonts w:ascii="Times New Roman" w:hAnsi="Times New Roman"/>
          <w:sz w:val="24"/>
          <w:szCs w:val="24"/>
        </w:rPr>
        <w:t xml:space="preserve"> </w:t>
      </w:r>
      <w:proofErr w:type="spellStart"/>
      <w:r w:rsidR="003B2436">
        <w:rPr>
          <w:rFonts w:ascii="Times New Roman" w:hAnsi="Times New Roman"/>
          <w:sz w:val="24"/>
          <w:szCs w:val="24"/>
        </w:rPr>
        <w:t>Chozeuly</w:t>
      </w:r>
      <w:proofErr w:type="spellEnd"/>
      <w:r w:rsidR="003B2436">
        <w:rPr>
          <w:rFonts w:ascii="Times New Roman" w:hAnsi="Times New Roman"/>
          <w:sz w:val="24"/>
          <w:szCs w:val="24"/>
        </w:rPr>
        <w:t>.</w:t>
      </w:r>
      <w:r w:rsidR="002D47E6">
        <w:rPr>
          <w:rFonts w:ascii="Times New Roman" w:hAnsi="Times New Roman"/>
          <w:sz w:val="24"/>
          <w:szCs w:val="24"/>
        </w:rPr>
        <w:t xml:space="preserve"> </w:t>
      </w:r>
    </w:p>
    <w:p w:rsidR="003B2436" w:rsidRDefault="00AC1F9E" w:rsidP="003B2436">
      <w:pPr>
        <w:rPr>
          <w:rFonts w:ascii="Times New Roman" w:hAnsi="Times New Roman"/>
          <w:color w:val="000000"/>
          <w:sz w:val="24"/>
          <w:szCs w:val="24"/>
        </w:rPr>
      </w:pPr>
      <w:r>
        <w:rPr>
          <w:rFonts w:ascii="Times New Roman" w:hAnsi="Times New Roman"/>
          <w:color w:val="000000"/>
          <w:sz w:val="24"/>
          <w:szCs w:val="24"/>
        </w:rPr>
        <w:t>Z</w:t>
      </w:r>
      <w:r w:rsidR="003B2436">
        <w:rPr>
          <w:rFonts w:ascii="Times New Roman" w:hAnsi="Times New Roman"/>
          <w:color w:val="000000"/>
          <w:sz w:val="24"/>
          <w:szCs w:val="24"/>
        </w:rPr>
        <w:t>em</w:t>
      </w:r>
      <w:r>
        <w:rPr>
          <w:rFonts w:ascii="Times New Roman" w:hAnsi="Times New Roman"/>
          <w:color w:val="000000"/>
          <w:sz w:val="24"/>
          <w:szCs w:val="24"/>
        </w:rPr>
        <w:t>ě</w:t>
      </w:r>
      <w:r w:rsidR="003B2436">
        <w:rPr>
          <w:rFonts w:ascii="Times New Roman" w:hAnsi="Times New Roman"/>
          <w:color w:val="000000"/>
          <w:sz w:val="24"/>
          <w:szCs w:val="24"/>
        </w:rPr>
        <w:t xml:space="preserve"> EAEU</w:t>
      </w:r>
      <w:r w:rsidR="003B2436" w:rsidRPr="009E4D49">
        <w:rPr>
          <w:rFonts w:ascii="Times New Roman" w:hAnsi="Times New Roman"/>
          <w:color w:val="000000"/>
          <w:sz w:val="24"/>
          <w:szCs w:val="24"/>
        </w:rPr>
        <w:t xml:space="preserve"> </w:t>
      </w:r>
      <w:r>
        <w:rPr>
          <w:rFonts w:ascii="Times New Roman" w:hAnsi="Times New Roman"/>
          <w:color w:val="000000"/>
          <w:sz w:val="24"/>
          <w:szCs w:val="24"/>
        </w:rPr>
        <w:t>mají zájem o</w:t>
      </w:r>
      <w:r w:rsidR="003B2436" w:rsidRPr="009E4D49">
        <w:rPr>
          <w:rFonts w:ascii="Times New Roman" w:hAnsi="Times New Roman"/>
          <w:color w:val="000000"/>
          <w:sz w:val="24"/>
          <w:szCs w:val="24"/>
        </w:rPr>
        <w:t xml:space="preserve"> investice a export českých firem. „Rusko </w:t>
      </w:r>
      <w:r w:rsidR="003B2436">
        <w:rPr>
          <w:rFonts w:ascii="Times New Roman" w:hAnsi="Times New Roman"/>
          <w:color w:val="000000"/>
          <w:sz w:val="24"/>
          <w:szCs w:val="24"/>
        </w:rPr>
        <w:t>je druhý nevýznamnější exportní partner pro Českou republiku mimo EU a třináctý celosvětově</w:t>
      </w:r>
      <w:r w:rsidR="003B2436" w:rsidRPr="009E4D49">
        <w:rPr>
          <w:rFonts w:ascii="Times New Roman" w:hAnsi="Times New Roman"/>
          <w:color w:val="000000"/>
          <w:sz w:val="24"/>
          <w:szCs w:val="24"/>
        </w:rPr>
        <w:t xml:space="preserve">. </w:t>
      </w:r>
      <w:r w:rsidR="00AC0C90">
        <w:rPr>
          <w:rFonts w:ascii="Times New Roman" w:hAnsi="Times New Roman"/>
          <w:color w:val="000000"/>
          <w:sz w:val="24"/>
          <w:szCs w:val="24"/>
        </w:rPr>
        <w:t>Uplynulý</w:t>
      </w:r>
      <w:r>
        <w:rPr>
          <w:rFonts w:ascii="Times New Roman" w:hAnsi="Times New Roman"/>
          <w:color w:val="000000"/>
          <w:sz w:val="24"/>
          <w:szCs w:val="24"/>
        </w:rPr>
        <w:t xml:space="preserve"> rok bychom mohli nazvat rokem růstu</w:t>
      </w:r>
      <w:r w:rsidR="003B2436" w:rsidRPr="009E4D49">
        <w:rPr>
          <w:rFonts w:ascii="Times New Roman" w:hAnsi="Times New Roman"/>
          <w:color w:val="000000"/>
          <w:sz w:val="24"/>
          <w:szCs w:val="24"/>
        </w:rPr>
        <w:t xml:space="preserve">,“ </w:t>
      </w:r>
      <w:r>
        <w:rPr>
          <w:rFonts w:ascii="Times New Roman" w:hAnsi="Times New Roman"/>
          <w:color w:val="000000"/>
          <w:sz w:val="24"/>
          <w:szCs w:val="24"/>
        </w:rPr>
        <w:t>potvrdil</w:t>
      </w:r>
      <w:r w:rsidR="003B2436" w:rsidRPr="009E4D49">
        <w:rPr>
          <w:rFonts w:ascii="Times New Roman" w:hAnsi="Times New Roman"/>
          <w:color w:val="000000"/>
          <w:sz w:val="24"/>
          <w:szCs w:val="24"/>
        </w:rPr>
        <w:t xml:space="preserve"> </w:t>
      </w:r>
      <w:r>
        <w:rPr>
          <w:rFonts w:ascii="Times New Roman" w:hAnsi="Times New Roman"/>
          <w:color w:val="000000"/>
          <w:sz w:val="24"/>
          <w:szCs w:val="24"/>
        </w:rPr>
        <w:t>Martin Pospíšil</w:t>
      </w:r>
      <w:r w:rsidR="003B2436" w:rsidRPr="009E4D49">
        <w:rPr>
          <w:rFonts w:ascii="Times New Roman" w:hAnsi="Times New Roman"/>
          <w:color w:val="000000"/>
          <w:sz w:val="24"/>
          <w:szCs w:val="24"/>
        </w:rPr>
        <w:t xml:space="preserve">, </w:t>
      </w:r>
      <w:r>
        <w:rPr>
          <w:rFonts w:ascii="Times New Roman" w:hAnsi="Times New Roman"/>
          <w:color w:val="000000"/>
          <w:sz w:val="24"/>
          <w:szCs w:val="24"/>
        </w:rPr>
        <w:t>ředitel odboru zahraničně – ekonomických politik</w:t>
      </w:r>
      <w:r w:rsidR="003B2436" w:rsidRPr="009E4D49">
        <w:rPr>
          <w:rFonts w:ascii="Times New Roman" w:hAnsi="Times New Roman"/>
          <w:color w:val="000000"/>
          <w:sz w:val="24"/>
          <w:szCs w:val="24"/>
        </w:rPr>
        <w:t xml:space="preserve"> </w:t>
      </w:r>
      <w:proofErr w:type="gramStart"/>
      <w:r w:rsidR="00C5278D">
        <w:rPr>
          <w:rFonts w:ascii="Times New Roman" w:hAnsi="Times New Roman"/>
          <w:color w:val="000000"/>
          <w:sz w:val="24"/>
          <w:szCs w:val="24"/>
        </w:rPr>
        <w:t>I</w:t>
      </w:r>
      <w:proofErr w:type="gramEnd"/>
      <w:r w:rsidR="00C5278D">
        <w:rPr>
          <w:rFonts w:ascii="Times New Roman" w:hAnsi="Times New Roman"/>
          <w:color w:val="000000"/>
          <w:sz w:val="24"/>
          <w:szCs w:val="24"/>
        </w:rPr>
        <w:t xml:space="preserve"> </w:t>
      </w:r>
      <w:r w:rsidR="003B2436" w:rsidRPr="009E4D49">
        <w:rPr>
          <w:rFonts w:ascii="Times New Roman" w:hAnsi="Times New Roman"/>
          <w:color w:val="000000"/>
          <w:sz w:val="24"/>
          <w:szCs w:val="24"/>
        </w:rPr>
        <w:t>Ministerstva průmyslu a</w:t>
      </w:r>
      <w:r w:rsidR="003B2436">
        <w:rPr>
          <w:rFonts w:ascii="Times New Roman" w:hAnsi="Times New Roman"/>
          <w:color w:val="000000"/>
          <w:sz w:val="24"/>
          <w:szCs w:val="24"/>
        </w:rPr>
        <w:t xml:space="preserve"> obchodu ČR. Řekl, že stále </w:t>
      </w:r>
      <w:r w:rsidR="003B2436" w:rsidRPr="009E4D49">
        <w:rPr>
          <w:rFonts w:ascii="Times New Roman" w:hAnsi="Times New Roman"/>
          <w:color w:val="000000"/>
          <w:sz w:val="24"/>
          <w:szCs w:val="24"/>
        </w:rPr>
        <w:t>převažuje, že z Ruska i s</w:t>
      </w:r>
      <w:r w:rsidR="003B2436">
        <w:rPr>
          <w:rFonts w:ascii="Times New Roman" w:hAnsi="Times New Roman"/>
          <w:color w:val="000000"/>
          <w:sz w:val="24"/>
          <w:szCs w:val="24"/>
        </w:rPr>
        <w:t>tátů EAEU</w:t>
      </w:r>
      <w:r w:rsidR="003B2436" w:rsidRPr="009E4D49">
        <w:rPr>
          <w:rFonts w:ascii="Times New Roman" w:hAnsi="Times New Roman"/>
          <w:color w:val="000000"/>
          <w:sz w:val="24"/>
          <w:szCs w:val="24"/>
        </w:rPr>
        <w:t xml:space="preserve"> se vyváží suroviny a opačným směrem jdou stroje a zařízení. </w:t>
      </w:r>
      <w:r>
        <w:rPr>
          <w:rFonts w:ascii="Times New Roman" w:hAnsi="Times New Roman"/>
          <w:color w:val="000000"/>
          <w:sz w:val="24"/>
          <w:szCs w:val="24"/>
        </w:rPr>
        <w:t xml:space="preserve">„V roce 2017 český export do Ruska vzrostl o 9,4 procenta, v prvním čtvrtletí letošního roku je růst 1,4 procenta ve srovnání se stejným obdobím minulého roku,“ dodal Martin Pospíšil s tím, že cílem českých firem a podniků jsou především velké průmyslové regiony kolem Uralu a velká </w:t>
      </w:r>
      <w:r>
        <w:rPr>
          <w:rFonts w:ascii="Times New Roman" w:hAnsi="Times New Roman"/>
          <w:color w:val="000000"/>
          <w:sz w:val="24"/>
          <w:szCs w:val="24"/>
        </w:rPr>
        <w:lastRenderedPageBreak/>
        <w:t xml:space="preserve">města jako Moskva či Petrohrad. </w:t>
      </w:r>
      <w:r w:rsidR="004C61DB">
        <w:rPr>
          <w:rFonts w:ascii="Times New Roman" w:hAnsi="Times New Roman"/>
          <w:color w:val="000000"/>
          <w:sz w:val="24"/>
          <w:szCs w:val="24"/>
        </w:rPr>
        <w:t>Č</w:t>
      </w:r>
      <w:r>
        <w:rPr>
          <w:rFonts w:ascii="Times New Roman" w:hAnsi="Times New Roman"/>
          <w:color w:val="000000"/>
          <w:sz w:val="24"/>
          <w:szCs w:val="24"/>
        </w:rPr>
        <w:t>esk</w:t>
      </w:r>
      <w:r w:rsidR="004C61DB">
        <w:rPr>
          <w:rFonts w:ascii="Times New Roman" w:hAnsi="Times New Roman"/>
          <w:color w:val="000000"/>
          <w:sz w:val="24"/>
          <w:szCs w:val="24"/>
        </w:rPr>
        <w:t>ý</w:t>
      </w:r>
      <w:r>
        <w:rPr>
          <w:rFonts w:ascii="Times New Roman" w:hAnsi="Times New Roman"/>
          <w:color w:val="000000"/>
          <w:sz w:val="24"/>
          <w:szCs w:val="24"/>
        </w:rPr>
        <w:t xml:space="preserve"> export</w:t>
      </w:r>
      <w:r w:rsidR="004C61DB">
        <w:rPr>
          <w:rFonts w:ascii="Times New Roman" w:hAnsi="Times New Roman"/>
          <w:color w:val="000000"/>
          <w:sz w:val="24"/>
          <w:szCs w:val="24"/>
        </w:rPr>
        <w:t xml:space="preserve"> v minulém roce rostl ve všech zemí EAEU. „Například do Arménie představuje růst 66,4 procenta v minulém roce ve srovnání s rokem 2016, do Běloruska 17 procent, do Kazachstánu téměř 15 procent a do Kyrgyzstánu je růst českého exportu více než dvojnásobný,“ doplnil Martin Pospíšil s tím, že na rozdíl od </w:t>
      </w:r>
      <w:r w:rsidR="000D115E">
        <w:rPr>
          <w:rFonts w:ascii="Times New Roman" w:hAnsi="Times New Roman"/>
          <w:color w:val="000000"/>
          <w:sz w:val="24"/>
          <w:szCs w:val="24"/>
        </w:rPr>
        <w:t>všech ostatních států tvořících Euroasijskou unii nemá Česká republika s Kyrgyzstánem Dohodu o hospodářské spolupráci. „Máme ji připravenou a doufáme, že ji brzy podepíšeme,“ dodal Martin Pospíšil. Připomněl, že se</w:t>
      </w:r>
      <w:r w:rsidR="003B2436" w:rsidRPr="009E4D49">
        <w:rPr>
          <w:rFonts w:ascii="Times New Roman" w:hAnsi="Times New Roman"/>
          <w:color w:val="000000"/>
          <w:sz w:val="24"/>
          <w:szCs w:val="24"/>
        </w:rPr>
        <w:t xml:space="preserve"> také </w:t>
      </w:r>
      <w:r w:rsidR="000D115E">
        <w:rPr>
          <w:rFonts w:ascii="Times New Roman" w:hAnsi="Times New Roman"/>
          <w:color w:val="000000"/>
          <w:sz w:val="24"/>
          <w:szCs w:val="24"/>
        </w:rPr>
        <w:t>rozvíjí</w:t>
      </w:r>
      <w:r w:rsidR="003B2436" w:rsidRPr="009E4D49">
        <w:rPr>
          <w:rFonts w:ascii="Times New Roman" w:hAnsi="Times New Roman"/>
          <w:color w:val="000000"/>
          <w:sz w:val="24"/>
          <w:szCs w:val="24"/>
        </w:rPr>
        <w:t> regionální spoluprác</w:t>
      </w:r>
      <w:r w:rsidR="00807207">
        <w:rPr>
          <w:rFonts w:ascii="Times New Roman" w:hAnsi="Times New Roman"/>
          <w:color w:val="000000"/>
          <w:sz w:val="24"/>
          <w:szCs w:val="24"/>
        </w:rPr>
        <w:t>e</w:t>
      </w:r>
      <w:r w:rsidR="003B2436" w:rsidRPr="009E4D49">
        <w:rPr>
          <w:rFonts w:ascii="Times New Roman" w:hAnsi="Times New Roman"/>
          <w:color w:val="000000"/>
          <w:sz w:val="24"/>
          <w:szCs w:val="24"/>
        </w:rPr>
        <w:t>, přičemž například Moravskosle</w:t>
      </w:r>
      <w:r w:rsidR="003B2436">
        <w:rPr>
          <w:rFonts w:ascii="Times New Roman" w:hAnsi="Times New Roman"/>
          <w:color w:val="000000"/>
          <w:sz w:val="24"/>
          <w:szCs w:val="24"/>
        </w:rPr>
        <w:t>zský kraj spolupracuje s regiony</w:t>
      </w:r>
      <w:r w:rsidR="003B2436" w:rsidRPr="009E4D49">
        <w:rPr>
          <w:rFonts w:ascii="Times New Roman" w:hAnsi="Times New Roman"/>
          <w:color w:val="000000"/>
          <w:sz w:val="24"/>
          <w:szCs w:val="24"/>
        </w:rPr>
        <w:t xml:space="preserve"> v Rusku, Arménii i Kazachstánu.</w:t>
      </w:r>
    </w:p>
    <w:p w:rsidR="000D115E" w:rsidRPr="009E4D49" w:rsidRDefault="000D115E" w:rsidP="003B2436">
      <w:pPr>
        <w:rPr>
          <w:rFonts w:ascii="Times New Roman" w:hAnsi="Times New Roman"/>
          <w:color w:val="000000"/>
          <w:sz w:val="24"/>
          <w:szCs w:val="24"/>
        </w:rPr>
      </w:pPr>
      <w:r>
        <w:rPr>
          <w:rFonts w:ascii="Times New Roman" w:hAnsi="Times New Roman"/>
          <w:color w:val="000000"/>
          <w:sz w:val="24"/>
          <w:szCs w:val="24"/>
        </w:rPr>
        <w:t>„Naš</w:t>
      </w:r>
      <w:r w:rsidR="00C5278D">
        <w:rPr>
          <w:rFonts w:ascii="Times New Roman" w:hAnsi="Times New Roman"/>
          <w:color w:val="000000"/>
          <w:sz w:val="24"/>
          <w:szCs w:val="24"/>
        </w:rPr>
        <w:t>í</w:t>
      </w:r>
      <w:r>
        <w:rPr>
          <w:rFonts w:ascii="Times New Roman" w:hAnsi="Times New Roman"/>
          <w:color w:val="000000"/>
          <w:sz w:val="24"/>
          <w:szCs w:val="24"/>
        </w:rPr>
        <w:t xml:space="preserve">m nejvýznamnějším partnerským regionem je </w:t>
      </w:r>
      <w:proofErr w:type="spellStart"/>
      <w:r>
        <w:rPr>
          <w:rFonts w:ascii="Times New Roman" w:hAnsi="Times New Roman"/>
          <w:color w:val="000000"/>
          <w:sz w:val="24"/>
          <w:szCs w:val="24"/>
        </w:rPr>
        <w:t>Vologodská</w:t>
      </w:r>
      <w:proofErr w:type="spellEnd"/>
      <w:r>
        <w:rPr>
          <w:rFonts w:ascii="Times New Roman" w:hAnsi="Times New Roman"/>
          <w:color w:val="000000"/>
          <w:sz w:val="24"/>
          <w:szCs w:val="24"/>
        </w:rPr>
        <w:t xml:space="preserve"> oblast v Rusku. Je to spíše zemědělský region, který má 1,3 milionu obyvatel. Spolup</w:t>
      </w:r>
      <w:r w:rsidR="002D47E6">
        <w:rPr>
          <w:rFonts w:ascii="Times New Roman" w:hAnsi="Times New Roman"/>
          <w:color w:val="000000"/>
          <w:sz w:val="24"/>
          <w:szCs w:val="24"/>
        </w:rPr>
        <w:t>racujeme především na poli kulturním, sportovním, v oblasti Zdravých měst i cestovního ruchu a doufáme, že brzy i v oblasti chytrých měst,“ uvedla Iva Molnárová z Moravskoslezského krajského úřadu v Ostravě s tím, že povědomí o Moravskoslezském kraji v</w:t>
      </w:r>
      <w:r w:rsidR="00807207">
        <w:rPr>
          <w:rFonts w:ascii="Times New Roman" w:hAnsi="Times New Roman"/>
          <w:color w:val="000000"/>
          <w:sz w:val="24"/>
          <w:szCs w:val="24"/>
        </w:rPr>
        <w:t>e</w:t>
      </w:r>
      <w:r w:rsidR="002D47E6">
        <w:rPr>
          <w:rFonts w:ascii="Times New Roman" w:hAnsi="Times New Roman"/>
          <w:color w:val="000000"/>
          <w:sz w:val="24"/>
          <w:szCs w:val="24"/>
        </w:rPr>
        <w:t> </w:t>
      </w:r>
      <w:proofErr w:type="spellStart"/>
      <w:r w:rsidR="002D47E6">
        <w:rPr>
          <w:rFonts w:ascii="Times New Roman" w:hAnsi="Times New Roman"/>
          <w:color w:val="000000"/>
          <w:sz w:val="24"/>
          <w:szCs w:val="24"/>
        </w:rPr>
        <w:t>Vologodské</w:t>
      </w:r>
      <w:proofErr w:type="spellEnd"/>
      <w:r w:rsidR="002D47E6">
        <w:rPr>
          <w:rFonts w:ascii="Times New Roman" w:hAnsi="Times New Roman"/>
          <w:color w:val="000000"/>
          <w:sz w:val="24"/>
          <w:szCs w:val="24"/>
        </w:rPr>
        <w:t xml:space="preserve"> oblasti díky propagaci regionu v Rusku je větší než u nás,“ řekla Iva Molnárová</w:t>
      </w:r>
      <w:r w:rsidR="00807207">
        <w:rPr>
          <w:rFonts w:ascii="Times New Roman" w:hAnsi="Times New Roman"/>
          <w:color w:val="000000"/>
          <w:sz w:val="24"/>
          <w:szCs w:val="24"/>
        </w:rPr>
        <w:t xml:space="preserve"> z Moravskoslezského kraje, který se východním partnerům představil jako chytrý region</w:t>
      </w:r>
      <w:r w:rsidR="002D47E6">
        <w:rPr>
          <w:rFonts w:ascii="Times New Roman" w:hAnsi="Times New Roman"/>
          <w:color w:val="000000"/>
          <w:sz w:val="24"/>
          <w:szCs w:val="24"/>
        </w:rPr>
        <w:t xml:space="preserve">. </w:t>
      </w:r>
    </w:p>
    <w:p w:rsidR="006570BD" w:rsidRDefault="00807207" w:rsidP="00807207">
      <w:pPr>
        <w:rPr>
          <w:rFonts w:ascii="Times New Roman" w:hAnsi="Times New Roman"/>
          <w:sz w:val="24"/>
          <w:szCs w:val="24"/>
        </w:rPr>
      </w:pPr>
      <w:r>
        <w:rPr>
          <w:rFonts w:ascii="Times New Roman" w:hAnsi="Times New Roman"/>
          <w:sz w:val="24"/>
          <w:szCs w:val="24"/>
        </w:rPr>
        <w:t xml:space="preserve">Na konferenci </w:t>
      </w:r>
      <w:r w:rsidR="006570BD">
        <w:rPr>
          <w:rFonts w:ascii="Times New Roman" w:hAnsi="Times New Roman"/>
          <w:sz w:val="24"/>
          <w:szCs w:val="24"/>
        </w:rPr>
        <w:t xml:space="preserve">se prezentovaly firmy především z oblasti informačních technologií, </w:t>
      </w:r>
      <w:r>
        <w:rPr>
          <w:rFonts w:ascii="Times New Roman" w:hAnsi="Times New Roman"/>
          <w:sz w:val="24"/>
          <w:szCs w:val="24"/>
        </w:rPr>
        <w:t>zazněly zkušenosti i doporučení českých podniků</w:t>
      </w:r>
      <w:r w:rsidR="00B80E0E">
        <w:rPr>
          <w:rFonts w:ascii="Times New Roman" w:hAnsi="Times New Roman"/>
          <w:sz w:val="24"/>
          <w:szCs w:val="24"/>
        </w:rPr>
        <w:t>,</w:t>
      </w:r>
      <w:r>
        <w:rPr>
          <w:rFonts w:ascii="Times New Roman" w:hAnsi="Times New Roman"/>
          <w:sz w:val="24"/>
          <w:szCs w:val="24"/>
        </w:rPr>
        <w:t xml:space="preserve"> bank</w:t>
      </w:r>
      <w:r w:rsidR="00B80E0E">
        <w:rPr>
          <w:rFonts w:ascii="Times New Roman" w:hAnsi="Times New Roman"/>
          <w:sz w:val="24"/>
          <w:szCs w:val="24"/>
        </w:rPr>
        <w:t xml:space="preserve"> i právních kanceláří</w:t>
      </w:r>
      <w:r>
        <w:rPr>
          <w:rFonts w:ascii="Times New Roman" w:hAnsi="Times New Roman"/>
          <w:sz w:val="24"/>
          <w:szCs w:val="24"/>
        </w:rPr>
        <w:t xml:space="preserve">, které na východních trzích působí. </w:t>
      </w:r>
    </w:p>
    <w:p w:rsidR="00807207" w:rsidRPr="009E4D49" w:rsidRDefault="00807207" w:rsidP="00807207">
      <w:pPr>
        <w:rPr>
          <w:rFonts w:ascii="Times New Roman" w:hAnsi="Times New Roman"/>
          <w:sz w:val="24"/>
          <w:szCs w:val="24"/>
        </w:rPr>
      </w:pPr>
      <w:r w:rsidRPr="009E4D49">
        <w:rPr>
          <w:rFonts w:ascii="Times New Roman" w:hAnsi="Times New Roman"/>
          <w:sz w:val="24"/>
          <w:szCs w:val="24"/>
        </w:rPr>
        <w:t xml:space="preserve">Byznys den Euroasijského ekonomického svazu je součástí akce Ruské dny v Ostravě, která </w:t>
      </w:r>
      <w:r w:rsidR="00B80E0E">
        <w:rPr>
          <w:rFonts w:ascii="Times New Roman" w:hAnsi="Times New Roman"/>
          <w:sz w:val="24"/>
          <w:szCs w:val="24"/>
        </w:rPr>
        <w:t xml:space="preserve">probíhají od 4. června do 22. června 2018 a </w:t>
      </w:r>
      <w:r w:rsidRPr="009E4D49">
        <w:rPr>
          <w:rFonts w:ascii="Times New Roman" w:hAnsi="Times New Roman"/>
          <w:sz w:val="24"/>
          <w:szCs w:val="24"/>
        </w:rPr>
        <w:t>nabí</w:t>
      </w:r>
      <w:r w:rsidR="00B80E0E">
        <w:rPr>
          <w:rFonts w:ascii="Times New Roman" w:hAnsi="Times New Roman"/>
          <w:sz w:val="24"/>
          <w:szCs w:val="24"/>
        </w:rPr>
        <w:t>zí</w:t>
      </w:r>
      <w:r w:rsidRPr="009E4D49">
        <w:rPr>
          <w:rFonts w:ascii="Times New Roman" w:hAnsi="Times New Roman"/>
          <w:sz w:val="24"/>
          <w:szCs w:val="24"/>
        </w:rPr>
        <w:t xml:space="preserve"> účastníkům nejen odborný program, ale také řadu doprovodných akcí. </w:t>
      </w:r>
    </w:p>
    <w:p w:rsidR="00807207" w:rsidRPr="009E4D49" w:rsidRDefault="00807207" w:rsidP="00807207">
      <w:pPr>
        <w:rPr>
          <w:sz w:val="24"/>
          <w:szCs w:val="24"/>
        </w:rPr>
      </w:pPr>
    </w:p>
    <w:p w:rsidR="00807207" w:rsidRPr="00153840" w:rsidRDefault="00807207" w:rsidP="00807207">
      <w:pPr>
        <w:rPr>
          <w:sz w:val="32"/>
          <w:szCs w:val="32"/>
        </w:rPr>
      </w:pPr>
    </w:p>
    <w:p w:rsidR="00807207" w:rsidRDefault="00807207" w:rsidP="00807207">
      <w:pPr>
        <w:rPr>
          <w:rFonts w:ascii="Times New Roman" w:hAnsi="Times New Roman"/>
          <w:sz w:val="28"/>
          <w:szCs w:val="28"/>
        </w:rPr>
      </w:pPr>
      <w:bookmarkStart w:id="0" w:name="_GoBack"/>
      <w:bookmarkEnd w:id="0"/>
    </w:p>
    <w:p w:rsidR="00B80E0E" w:rsidRDefault="00807207" w:rsidP="00807207">
      <w:pPr>
        <w:pStyle w:val="Zpat"/>
        <w:spacing w:after="0" w:line="240" w:lineRule="auto"/>
        <w:rPr>
          <w:sz w:val="16"/>
          <w:szCs w:val="16"/>
        </w:rPr>
      </w:pPr>
      <w:r>
        <w:rPr>
          <w:sz w:val="16"/>
          <w:szCs w:val="16"/>
        </w:rPr>
        <w:t xml:space="preserve">Zpracovala:  </w:t>
      </w:r>
    </w:p>
    <w:p w:rsidR="00807207" w:rsidRPr="00DC2C47" w:rsidRDefault="00807207" w:rsidP="00807207">
      <w:pPr>
        <w:pStyle w:val="Zpat"/>
        <w:spacing w:after="0" w:line="240" w:lineRule="auto"/>
        <w:rPr>
          <w:sz w:val="16"/>
          <w:szCs w:val="16"/>
        </w:rPr>
      </w:pPr>
      <w:r>
        <w:rPr>
          <w:sz w:val="16"/>
          <w:szCs w:val="16"/>
        </w:rPr>
        <w:t xml:space="preserve">Mgr. </w:t>
      </w:r>
      <w:r w:rsidRPr="00DC2C47">
        <w:rPr>
          <w:sz w:val="16"/>
          <w:szCs w:val="16"/>
        </w:rPr>
        <w:t>Karin Pelikánov</w:t>
      </w:r>
      <w:r>
        <w:rPr>
          <w:sz w:val="16"/>
          <w:szCs w:val="16"/>
        </w:rPr>
        <w:t>á, mediální zástupce Sdružení pro rozvoj MSK</w:t>
      </w:r>
    </w:p>
    <w:p w:rsidR="00807207" w:rsidRPr="00DC2C47" w:rsidRDefault="00807207" w:rsidP="00807207">
      <w:pPr>
        <w:pStyle w:val="Zpat"/>
        <w:spacing w:after="0" w:line="240" w:lineRule="auto"/>
        <w:rPr>
          <w:sz w:val="16"/>
          <w:szCs w:val="16"/>
        </w:rPr>
      </w:pPr>
      <w:proofErr w:type="spellStart"/>
      <w:r w:rsidRPr="00DC2C47">
        <w:rPr>
          <w:sz w:val="16"/>
          <w:szCs w:val="16"/>
        </w:rPr>
        <w:t>gsm</w:t>
      </w:r>
      <w:proofErr w:type="spellEnd"/>
      <w:r w:rsidRPr="00DC2C47">
        <w:rPr>
          <w:sz w:val="16"/>
          <w:szCs w:val="16"/>
        </w:rPr>
        <w:t>: +420 606 127 049</w:t>
      </w:r>
    </w:p>
    <w:p w:rsidR="00807207" w:rsidRPr="00DC2C47" w:rsidRDefault="00807207" w:rsidP="00807207">
      <w:pPr>
        <w:pStyle w:val="Zpat"/>
        <w:spacing w:after="0" w:line="240" w:lineRule="auto"/>
        <w:rPr>
          <w:sz w:val="16"/>
          <w:szCs w:val="16"/>
        </w:rPr>
      </w:pPr>
      <w:r w:rsidRPr="00DC2C47">
        <w:rPr>
          <w:sz w:val="16"/>
          <w:szCs w:val="16"/>
        </w:rPr>
        <w:t xml:space="preserve">e-mail: </w:t>
      </w:r>
      <w:proofErr w:type="spellStart"/>
      <w:r w:rsidRPr="00DC2C47">
        <w:rPr>
          <w:sz w:val="16"/>
          <w:szCs w:val="16"/>
        </w:rPr>
        <w:t>karinpelikanova</w:t>
      </w:r>
      <w:proofErr w:type="spellEnd"/>
      <w:r w:rsidRPr="00DC2C47">
        <w:rPr>
          <w:sz w:val="16"/>
          <w:szCs w:val="16"/>
          <w:lang w:val="de-DE"/>
        </w:rPr>
        <w:t>@</w:t>
      </w:r>
      <w:r w:rsidRPr="00DC2C47">
        <w:rPr>
          <w:sz w:val="16"/>
          <w:szCs w:val="16"/>
        </w:rPr>
        <w:t xml:space="preserve">seznam.cz </w:t>
      </w:r>
    </w:p>
    <w:p w:rsidR="00807207" w:rsidRDefault="00807207" w:rsidP="00807207"/>
    <w:p w:rsidR="003B2436" w:rsidRPr="00CA6538" w:rsidRDefault="003B2436">
      <w:pPr>
        <w:rPr>
          <w:rFonts w:ascii="Times New Roman" w:hAnsi="Times New Roman"/>
          <w:sz w:val="24"/>
          <w:szCs w:val="24"/>
        </w:rPr>
      </w:pPr>
    </w:p>
    <w:sectPr w:rsidR="003B2436" w:rsidRPr="00CA6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3F"/>
    <w:rsid w:val="000D115E"/>
    <w:rsid w:val="002D47E6"/>
    <w:rsid w:val="003B2436"/>
    <w:rsid w:val="004C61DB"/>
    <w:rsid w:val="006570BD"/>
    <w:rsid w:val="0066353F"/>
    <w:rsid w:val="00807207"/>
    <w:rsid w:val="008A54C8"/>
    <w:rsid w:val="00912F8E"/>
    <w:rsid w:val="009149E7"/>
    <w:rsid w:val="009E5393"/>
    <w:rsid w:val="00AC0C90"/>
    <w:rsid w:val="00AC1F9E"/>
    <w:rsid w:val="00B067F1"/>
    <w:rsid w:val="00B80E0E"/>
    <w:rsid w:val="00C47EAB"/>
    <w:rsid w:val="00C5278D"/>
    <w:rsid w:val="00C90223"/>
    <w:rsid w:val="00CA6538"/>
    <w:rsid w:val="00CC5CEA"/>
    <w:rsid w:val="00CE320D"/>
    <w:rsid w:val="00E26D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2BC7"/>
  <w15:chartTrackingRefBased/>
  <w15:docId w15:val="{5D2DC821-330D-4D91-86D6-D4A91719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6353F"/>
    <w:rPr>
      <w:b/>
      <w:bCs/>
    </w:rPr>
  </w:style>
  <w:style w:type="paragraph" w:styleId="Zpat">
    <w:name w:val="footer"/>
    <w:basedOn w:val="Normln"/>
    <w:link w:val="ZpatChar"/>
    <w:uiPriority w:val="99"/>
    <w:semiHidden/>
    <w:unhideWhenUsed/>
    <w:rsid w:val="00807207"/>
    <w:pPr>
      <w:tabs>
        <w:tab w:val="center" w:pos="4536"/>
        <w:tab w:val="right" w:pos="9072"/>
      </w:tabs>
      <w:spacing w:after="200" w:line="276" w:lineRule="auto"/>
    </w:pPr>
    <w:rPr>
      <w:rFonts w:ascii="Calibri" w:eastAsia="Calibri" w:hAnsi="Calibri" w:cs="Times New Roman"/>
    </w:rPr>
  </w:style>
  <w:style w:type="character" w:customStyle="1" w:styleId="ZpatChar">
    <w:name w:val="Zápatí Char"/>
    <w:basedOn w:val="Standardnpsmoodstavce"/>
    <w:link w:val="Zpat"/>
    <w:uiPriority w:val="99"/>
    <w:semiHidden/>
    <w:rsid w:val="00807207"/>
    <w:rPr>
      <w:rFonts w:ascii="Calibri" w:eastAsia="Calibri" w:hAnsi="Calibri" w:cs="Times New Roman"/>
    </w:rPr>
  </w:style>
  <w:style w:type="paragraph" w:styleId="Normlnweb">
    <w:name w:val="Normal (Web)"/>
    <w:basedOn w:val="Normln"/>
    <w:uiPriority w:val="99"/>
    <w:semiHidden/>
    <w:unhideWhenUsed/>
    <w:rsid w:val="008A54C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728</Words>
  <Characters>4302</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Pelikánová</dc:creator>
  <cp:keywords/>
  <dc:description/>
  <cp:lastModifiedBy>Karin Pelikánová</cp:lastModifiedBy>
  <cp:revision>5</cp:revision>
  <dcterms:created xsi:type="dcterms:W3CDTF">2018-06-07T07:47:00Z</dcterms:created>
  <dcterms:modified xsi:type="dcterms:W3CDTF">2018-06-07T12:43:00Z</dcterms:modified>
</cp:coreProperties>
</file>